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2ADB" w14:textId="72B17532" w:rsidR="008E397F" w:rsidRDefault="008E397F" w:rsidP="008E397F">
      <w:pPr>
        <w:spacing w:after="0" w:line="360" w:lineRule="atLeast"/>
        <w:ind w:left="1440"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>Оқу құралы: Интернет көзі.</w:t>
      </w:r>
    </w:p>
    <w:p w14:paraId="3C83227E" w14:textId="6D68A184" w:rsidR="00C80028" w:rsidRPr="000C4E6E" w:rsidRDefault="00C80028" w:rsidP="00C80028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>1.</w: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fldChar w:fldCharType="begin"/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instrText xml:space="preserve"> HYPERLINK "https://scicenter.online/obschenie-delovoe-scicenter/obuchenie-tehnike-delovoy-besedyi-studentov.html" </w:instrTex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fldChar w:fldCharType="separate"/>
      </w:r>
      <w:r w:rsidRPr="00D9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kk-KZ" w:eastAsia="ru-KZ"/>
        </w:rPr>
        <w:t xml:space="preserve"> И.С.Радченко.</w: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r w:rsidRPr="00D9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kk-KZ" w:eastAsia="ru-KZ"/>
        </w:rPr>
        <w:t>Обучение технике деловой беседы студентов</w: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r w:rsidRPr="00D9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kk-KZ" w:eastAsia="ru-KZ"/>
        </w:rPr>
        <w:t>экономических специольностей.</w: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KZ"/>
        </w:rPr>
        <w:t xml:space="preserve"> Учебно-методическое пособие - 2005 год</w: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fldChar w:fldCharType="end"/>
      </w:r>
    </w:p>
    <w:p w14:paraId="0DCEFDDD" w14:textId="195C2DC3" w:rsidR="00C80028" w:rsidRPr="000C4E6E" w:rsidRDefault="00C80028" w:rsidP="00C80028">
      <w:pPr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C8002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lang w:val="kk-KZ"/>
        </w:rPr>
        <w:t xml:space="preserve"> </w:t>
      </w:r>
      <w:hyperlink r:id="rId5" w:history="1"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 xml:space="preserve">Володина Л.В., Карпухина О.К.. Деловое общение и основы теории коммуникации (спец. 350400) / </w:t>
        </w:r>
        <w:proofErr w:type="spellStart"/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>СПбГУТ</w:t>
        </w:r>
        <w:proofErr w:type="spellEnd"/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>. - СПб. - 2002 год</w:t>
        </w:r>
      </w:hyperlink>
    </w:p>
    <w:p w14:paraId="58EDC2B4" w14:textId="42E2FEF7" w:rsidR="00C80028" w:rsidRPr="00D92BC4" w:rsidRDefault="00C80028" w:rsidP="00C8002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</w:t>
      </w:r>
      <w:r w:rsidRPr="00C80028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>
        <w:rPr>
          <w:lang w:val="kk-KZ"/>
        </w:rPr>
        <w:t>.</w:t>
      </w:r>
      <w:hyperlink r:id="rId6" w:history="1"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 xml:space="preserve">Коробкова С. </w:t>
        </w:r>
        <w:proofErr w:type="gramStart"/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>Н..</w:t>
        </w:r>
        <w:proofErr w:type="gramEnd"/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 xml:space="preserve"> Этика делового общения: Текст лекций / </w:t>
        </w:r>
        <w:proofErr w:type="spellStart"/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>СПбГУАП</w:t>
        </w:r>
        <w:proofErr w:type="spellEnd"/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>. СПб.,2001. 32 с. - 2001 год</w:t>
        </w:r>
      </w:hyperlink>
    </w:p>
    <w:p w14:paraId="283B55B1" w14:textId="77777777" w:rsidR="002D6C8C" w:rsidRDefault="002D6C8C"/>
    <w:sectPr w:rsidR="002D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2E61"/>
    <w:multiLevelType w:val="multilevel"/>
    <w:tmpl w:val="0568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A3"/>
    <w:rsid w:val="002D6C8C"/>
    <w:rsid w:val="00531FA3"/>
    <w:rsid w:val="008E397F"/>
    <w:rsid w:val="00C8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E05C"/>
  <w15:chartTrackingRefBased/>
  <w15:docId w15:val="{C2061099-7844-4425-82B4-EAD48A12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center.online/obschenie-delovoe-scicenter/etika-delovogo-obscheniya-tekst-lektsiy.html" TargetMode="External"/><Relationship Id="rId5" Type="http://schemas.openxmlformats.org/officeDocument/2006/relationships/hyperlink" Target="https://scicenter.online/obschenie-delovoe-scicenter/delovoe-obschenie-osnovyi-teorii-kommunikats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3</cp:revision>
  <dcterms:created xsi:type="dcterms:W3CDTF">2021-10-07T18:06:00Z</dcterms:created>
  <dcterms:modified xsi:type="dcterms:W3CDTF">2021-10-07T18:09:00Z</dcterms:modified>
</cp:coreProperties>
</file>